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</w:rPr>
        <w:drawing>
          <wp:inline distB="0" distT="0" distL="114300" distR="114300">
            <wp:extent cx="1316990" cy="790575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jc w:val="center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INVESTOR OF THE YEAR AWARD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aramond" w:cs="Garamond" w:eastAsia="Garamond" w:hAnsi="Garamond"/>
          <w:b w:val="1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To be completed and submitted by the investor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either electronically to 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info@ugandainvest.go.ug</w:t>
        </w:r>
      </w:hyperlink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 and copy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80"/>
        <w:contextualSpacing w:val="0"/>
        <w:jc w:val="both"/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bookmarkStart w:colFirst="0" w:colLast="0" w:name="_gjdgxs" w:id="0"/>
      <w:bookmarkEnd w:id="0"/>
      <w:hyperlink r:id="rId8">
        <w:r w:rsidDel="00000000" w:rsidR="00000000" w:rsidRPr="00000000">
          <w:rPr>
            <w:rFonts w:ascii="Garamond" w:cs="Garamond" w:eastAsia="Garamond" w:hAnsi="Garamond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ekaye@ugandainvest.go.ug</w:t>
        </w:r>
      </w:hyperlink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 or physically to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 the UIA Secretariat, Plot 22B Lumumba Aven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ue,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TWED PLAZA, Kampala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THE INVESTOR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6840"/>
        <w:tblGridChange w:id="0">
          <w:tblGrid>
            <w:gridCol w:w="316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Name of Company</w:t>
            </w:r>
          </w:p>
          <w:p w:rsidR="00000000" w:rsidDel="00000000" w:rsidP="00000000" w:rsidRDefault="00000000" w:rsidRPr="00000000" w14:paraId="0000000A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Project description</w:t>
            </w:r>
          </w:p>
          <w:p w:rsidR="00000000" w:rsidDel="00000000" w:rsidP="00000000" w:rsidRDefault="00000000" w:rsidRPr="00000000" w14:paraId="0000000D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Contact person</w:t>
            </w:r>
          </w:p>
          <w:p w:rsidR="00000000" w:rsidDel="00000000" w:rsidP="00000000" w:rsidRDefault="00000000" w:rsidRPr="00000000" w14:paraId="00000010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Designation</w:t>
            </w:r>
          </w:p>
          <w:p w:rsidR="00000000" w:rsidDel="00000000" w:rsidP="00000000" w:rsidRDefault="00000000" w:rsidRPr="00000000" w14:paraId="00000013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Contact Details: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tabs>
                <w:tab w:val="left" w:pos="8100"/>
                <w:tab w:val="left" w:pos="8190"/>
              </w:tabs>
              <w:ind w:left="720" w:hanging="360"/>
              <w:contextualSpacing w:val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Physical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tabs>
                <w:tab w:val="left" w:pos="8100"/>
                <w:tab w:val="left" w:pos="8190"/>
              </w:tabs>
              <w:ind w:left="720" w:hanging="360"/>
              <w:contextualSpacing w:val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Postal Address</w:t>
            </w:r>
          </w:p>
          <w:p w:rsidR="00000000" w:rsidDel="00000000" w:rsidP="00000000" w:rsidRDefault="00000000" w:rsidRPr="00000000" w14:paraId="0000001B">
            <w:pPr>
              <w:tabs>
                <w:tab w:val="left" w:pos="8100"/>
                <w:tab w:val="left" w:pos="8190"/>
              </w:tabs>
              <w:ind w:left="720"/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tabs>
                <w:tab w:val="left" w:pos="8100"/>
                <w:tab w:val="left" w:pos="8190"/>
              </w:tabs>
              <w:ind w:left="720" w:hanging="360"/>
              <w:contextualSpacing w:val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E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tabs>
                <w:tab w:val="left" w:pos="8100"/>
                <w:tab w:val="left" w:pos="8190"/>
              </w:tabs>
              <w:ind w:left="720" w:hanging="360"/>
              <w:contextualSpacing w:val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1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Business Certificate Reg. No. and date of registration. (URSB)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NSSF Registration and date of registration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Investment Licence Reg. No. and date of registration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8100"/>
                <w:tab w:val="left" w:pos="819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SHAREHOLDING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2160"/>
        <w:gridCol w:w="2160"/>
        <w:gridCol w:w="1530"/>
        <w:tblGridChange w:id="0">
          <w:tblGrid>
            <w:gridCol w:w="2988"/>
            <w:gridCol w:w="2160"/>
            <w:gridCol w:w="2160"/>
            <w:gridCol w:w="15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Nationality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Shareholding (%)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PROJECT TYPE (tick) </w:t>
      </w: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6588"/>
        <w:tblGridChange w:id="0">
          <w:tblGrid>
            <w:gridCol w:w="2268"/>
            <w:gridCol w:w="65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Greenfield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Expansion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Rehabilitation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Divestiture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Others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SECTOR (tick)  </w:t>
      </w:r>
      <w:r w:rsidDel="00000000" w:rsidR="00000000" w:rsidRPr="00000000">
        <w:rPr>
          <w:rtl w:val="0"/>
        </w:rPr>
      </w:r>
    </w:p>
    <w:tbl>
      <w:tblPr>
        <w:tblStyle w:val="Table4"/>
        <w:tblW w:w="99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0"/>
        <w:gridCol w:w="1530"/>
        <w:gridCol w:w="1440"/>
        <w:tblGridChange w:id="0">
          <w:tblGrid>
            <w:gridCol w:w="7020"/>
            <w:gridCol w:w="1530"/>
            <w:gridCol w:w="1440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Industrial Classification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Current Business Activity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(Tick here)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% share contribution to entity’s turnover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Agriculture, forestry and fishing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Crop and animal production, and related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720"/>
              <w:contextualSpacing w:val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1.11. Growing of non-perennial crops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firstLine="720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1.12. Growing of perennial crops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firstLine="720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1.13. Plant propagation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firstLine="720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1.14. Animal 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ind w:firstLine="720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1.15. Mixed farming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firstLine="720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1.16. Support activities to agriculture and poor harvest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Forestry and logging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Fishing and aquaculture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Mining and quarrying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Mining of coal and lignite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Extraction of crude petroleum and natural 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Mining of metal 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mining and quarrying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Mining support service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Manufacturing of food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beverages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tobacco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textiles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wearing apparel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leather and related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wood and of products of wood and cork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paper and paper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reproduction of recorded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coke and refined petroleum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chemical and chemical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pharmaceuticals, medicinal chemicals and botanical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rubber and plastic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other non-metallic mineral products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basic metals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fabricated metal products, except machinery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computer, electronic and optical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electrical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machinery and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motor vehicles, trailers and semi-trailers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other transport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furniture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manufacturing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Repairs and installation of machinery and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Electricity, gas and air conditioning supply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 power generation, treatment and disposal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Manufacture of gas; distribution of gaseous fuels through mains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Steam and air conditioning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supply; sewerage, waste management and remediation 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collection, treatment and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Sewerage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Waste collection, treatment and disposal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Remediation activities and other waste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Construction of buildings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Civil engineering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Wholesale and retail trade; repair of motor vehicles and motorcycles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 and repair of motor vehicles and motorcycles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Wholesale trade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Retail trade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 and storage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Road  Transport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Railway Transport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transport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Air transport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Warehousing and support activities for transportation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Postal and courier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Pipeline and Other Transport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Accommodation and food service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Accommodation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and beverage service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and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Motion picture, videos and television programme production, sound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Programming and broadcasting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Telecommunications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programming, consultancy and related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service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 and insurance activities covered above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Financial service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Insurance, reinsurance and pension funds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 auxiliary to financial service and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 estate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 estate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Professional, scientific and technical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 and accounting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 of head office; management consultancy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Architectural and market research and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 research and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Advertising and market research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professional, scientific and technical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Veterinary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 and support service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Rental and leasing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Employment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 agency and investigation activities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Security and investigation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health and social work 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health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Residential care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Arts, Entertainment and recreation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Creative, art and entertainment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Libraries, archives, museum and other cultural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Gambling and betting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Sports, amusement and recreation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0"/>
              </w:tabs>
              <w:spacing w:after="0" w:before="0" w:line="240" w:lineRule="auto"/>
              <w:ind w:left="792" w:right="0" w:hanging="432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PRODUCTS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720"/>
        <w:contextualSpacing w:val="0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contextualSpacing w:val="0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5.1 Describe your products / services offered, inputs, their sources, and markets supplied.</w:t>
      </w:r>
      <w:r w:rsidDel="00000000" w:rsidR="00000000" w:rsidRPr="00000000">
        <w:rPr>
          <w:rtl w:val="0"/>
        </w:rPr>
      </w:r>
    </w:p>
    <w:tbl>
      <w:tblPr>
        <w:tblStyle w:val="Table5"/>
        <w:tblW w:w="10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1576"/>
        <w:gridCol w:w="1293"/>
        <w:gridCol w:w="1900"/>
        <w:gridCol w:w="1453"/>
        <w:gridCol w:w="1940"/>
        <w:tblGridChange w:id="0">
          <w:tblGrid>
            <w:gridCol w:w="1954"/>
            <w:gridCol w:w="1576"/>
            <w:gridCol w:w="1293"/>
            <w:gridCol w:w="1900"/>
            <w:gridCol w:w="1453"/>
            <w:gridCol w:w="19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Product/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Inputs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Sources of Inputs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360"/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(Raw Materials)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Markets supplied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(Export/Local)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%local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%imported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% domestic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% exported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3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IMPACT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360"/>
        <w:contextualSpacing w:val="0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45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6.1</w:t>
        <w:tab/>
        <w:t xml:space="preserve"> Human Resources during Jan –Dec. 2016/Jan 2017- Dec. 2017</w:t>
      </w:r>
      <w:r w:rsidDel="00000000" w:rsidR="00000000" w:rsidRPr="00000000">
        <w:rPr>
          <w:rtl w:val="0"/>
        </w:rPr>
      </w:r>
    </w:p>
    <w:tbl>
      <w:tblPr>
        <w:tblStyle w:val="Table6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1730"/>
        <w:gridCol w:w="1800"/>
        <w:gridCol w:w="1800"/>
        <w:gridCol w:w="1620"/>
        <w:gridCol w:w="1530"/>
        <w:tblGridChange w:id="0">
          <w:tblGrid>
            <w:gridCol w:w="1438"/>
            <w:gridCol w:w="1730"/>
            <w:gridCol w:w="1800"/>
            <w:gridCol w:w="1800"/>
            <w:gridCol w:w="1620"/>
            <w:gridCol w:w="1530"/>
          </w:tblGrid>
        </w:tblGridChange>
      </w:tblGrid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Workforce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No. of Males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No. of Females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No. of Managerial Supervision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No. of skilled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No. of unskilled/casual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1D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Foreign</w:t>
            </w:r>
          </w:p>
          <w:p w:rsidR="00000000" w:rsidDel="00000000" w:rsidP="00000000" w:rsidRDefault="00000000" w:rsidRPr="00000000" w14:paraId="000001E3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E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pos="45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6.2</w:t>
        <w:tab/>
        <w:t xml:space="preserve">Compensation of Employees for the period Jan 2016 – December 2017 in US$  </w:t>
      </w: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1730"/>
        <w:gridCol w:w="1800"/>
        <w:gridCol w:w="1800"/>
        <w:gridCol w:w="1620"/>
        <w:gridCol w:w="1530"/>
        <w:tblGridChange w:id="0">
          <w:tblGrid>
            <w:gridCol w:w="1438"/>
            <w:gridCol w:w="1730"/>
            <w:gridCol w:w="1800"/>
            <w:gridCol w:w="1800"/>
            <w:gridCol w:w="1620"/>
            <w:gridCol w:w="1530"/>
          </w:tblGrid>
        </w:tblGridChange>
      </w:tblGrid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Workforce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Salaries and wages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Fringe benefits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Directors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Foreign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tabs>
          <w:tab w:val="left" w:pos="270"/>
          <w:tab w:val="left" w:pos="450"/>
        </w:tabs>
        <w:ind w:left="-9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left" w:pos="45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6.3</w:t>
        <w:tab/>
        <w:t xml:space="preserve">Capacity Building of Human Resources </w:t>
      </w:r>
      <w:r w:rsidDel="00000000" w:rsidR="00000000" w:rsidRPr="00000000">
        <w:rPr>
          <w:rtl w:val="0"/>
        </w:rPr>
      </w:r>
    </w:p>
    <w:tbl>
      <w:tblPr>
        <w:tblStyle w:val="Table8"/>
        <w:tblW w:w="1000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3128"/>
        <w:gridCol w:w="2023"/>
        <w:gridCol w:w="2023"/>
        <w:gridCol w:w="2024"/>
        <w:tblGridChange w:id="0">
          <w:tblGrid>
            <w:gridCol w:w="810"/>
            <w:gridCol w:w="3128"/>
            <w:gridCol w:w="2023"/>
            <w:gridCol w:w="2023"/>
            <w:gridCol w:w="20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Nature of capacity Building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B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Coaching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5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Mentoring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A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Peer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F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Access to 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4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tabs>
                <w:tab w:val="left" w:pos="270"/>
                <w:tab w:val="left" w:pos="450"/>
              </w:tabs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tabs>
          <w:tab w:val="left" w:pos="270"/>
          <w:tab w:val="left" w:pos="450"/>
        </w:tabs>
        <w:ind w:left="-9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tabs>
          <w:tab w:val="left" w:pos="270"/>
          <w:tab w:val="left" w:pos="450"/>
        </w:tabs>
        <w:ind w:left="-9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Actual expenditure on capacity building (p.a.) US $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left" w:pos="45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6.4</w:t>
        <w:tab/>
        <w:t xml:space="preserve">Actual Investment Up to December 2017 US$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pos="45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pos="450"/>
        </w:tabs>
        <w:ind w:left="45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Investment</w:t>
        <w:tab/>
        <w:tab/>
        <w:t xml:space="preserve">Actual Investment as at 31 December 2017 (US$)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tabs>
          <w:tab w:val="left" w:pos="2880"/>
          <w:tab w:val="left" w:pos="846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Land &amp; Buildings</w:t>
        <w:tab/>
        <w:t xml:space="preserve">_____________________________________________</w:t>
      </w:r>
    </w:p>
    <w:p w:rsidR="00000000" w:rsidDel="00000000" w:rsidP="00000000" w:rsidRDefault="00000000" w:rsidRPr="00000000" w14:paraId="00000234">
      <w:pPr>
        <w:tabs>
          <w:tab w:val="left" w:pos="8100"/>
          <w:tab w:val="left" w:pos="846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Plant &amp; Machinery</w:t>
        <w:tab/>
        <w:t xml:space="preserve">___________________________________________________</w:t>
      </w:r>
    </w:p>
    <w:p w:rsidR="00000000" w:rsidDel="00000000" w:rsidP="00000000" w:rsidRDefault="00000000" w:rsidRPr="00000000" w14:paraId="00000236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left" w:pos="288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Transport Vehicles </w:t>
        <w:tab/>
        <w:t xml:space="preserve">_____________________________________________</w:t>
      </w:r>
    </w:p>
    <w:p w:rsidR="00000000" w:rsidDel="00000000" w:rsidP="00000000" w:rsidRDefault="00000000" w:rsidRPr="00000000" w14:paraId="00000238">
      <w:pPr>
        <w:tabs>
          <w:tab w:val="left" w:pos="288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firstLine="42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Office Equipment </w:t>
        <w:tab/>
        <w:t xml:space="preserve">_____________________________________________</w:t>
      </w:r>
    </w:p>
    <w:p w:rsidR="00000000" w:rsidDel="00000000" w:rsidP="00000000" w:rsidRDefault="00000000" w:rsidRPr="00000000" w14:paraId="0000023A">
      <w:pPr>
        <w:tabs>
          <w:tab w:val="left" w:pos="288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Furniture &amp; Fittings </w:t>
        <w:tab/>
        <w:t xml:space="preserve">__________________________________________________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Others</w:t>
        <w:tab/>
        <w:tab/>
        <w:tab/>
        <w:t xml:space="preserve">___________________________________________________</w:t>
      </w:r>
    </w:p>
    <w:p w:rsidR="00000000" w:rsidDel="00000000" w:rsidP="00000000" w:rsidRDefault="00000000" w:rsidRPr="00000000" w14:paraId="0000023E">
      <w:pPr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pos="2790"/>
          <w:tab w:val="left" w:pos="2880"/>
          <w:tab w:val="left" w:pos="8460"/>
          <w:tab w:val="left" w:pos="8550"/>
        </w:tabs>
        <w:ind w:left="42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Total </w:t>
        <w:tab/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240">
      <w:pPr>
        <w:tabs>
          <w:tab w:val="left" w:pos="27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left" w:pos="270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left" w:pos="2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What type of innovative products/services have you created in 2016/2017?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8"/>
        <w:gridCol w:w="1890"/>
        <w:gridCol w:w="1800"/>
        <w:gridCol w:w="1800"/>
        <w:gridCol w:w="1710"/>
        <w:tblGridChange w:id="0">
          <w:tblGrid>
            <w:gridCol w:w="2538"/>
            <w:gridCol w:w="1890"/>
            <w:gridCol w:w="1800"/>
            <w:gridCol w:w="1800"/>
            <w:gridCol w:w="17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Product /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5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Annual Output (Units)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7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Turnover (US$)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2015-2016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2016-2017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2015-2016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2016-2017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4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tabs>
          <w:tab w:val="left" w:pos="7935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left" w:pos="7935"/>
        </w:tabs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7.2    Taxes (US$)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tabs>
          <w:tab w:val="left" w:pos="7935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7935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Average Annual Taxes paid to Government (2016 - 2017) _____________________</w:t>
      </w:r>
    </w:p>
    <w:p w:rsidR="00000000" w:rsidDel="00000000" w:rsidP="00000000" w:rsidRDefault="00000000" w:rsidRPr="00000000" w14:paraId="00000264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 xml:space="preserve"> BUSINESS LINKAGES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8.1</w:t>
        <w:tab/>
        <w:t xml:space="preserve">Do you have business to business relations?</w:t>
      </w:r>
    </w:p>
    <w:tbl>
      <w:tblPr>
        <w:tblStyle w:val="Table10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00"/>
        <w:gridCol w:w="1078"/>
        <w:gridCol w:w="1170"/>
        <w:gridCol w:w="1080"/>
        <w:gridCol w:w="1080"/>
        <w:gridCol w:w="2340"/>
        <w:tblGridChange w:id="0">
          <w:tblGrid>
            <w:gridCol w:w="2000"/>
            <w:gridCol w:w="1078"/>
            <w:gridCol w:w="1170"/>
            <w:gridCol w:w="1080"/>
            <w:gridCol w:w="108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69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A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C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Volume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contextualSpacing w:val="0"/>
              <w:jc w:val="both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Length of Relationship (yrs)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contextualSpacing w:val="0"/>
              <w:jc w:val="center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2015-16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2016-17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2015-16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2016-17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Local Suppliers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contextualSpacing w:val="0"/>
              <w:jc w:val="center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Sub-contractors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Out sourcing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Distributors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D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Government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3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contextualSpacing w:val="0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Note: details may be provided in a separate sheet.</w:t>
      </w:r>
    </w:p>
    <w:p w:rsidR="00000000" w:rsidDel="00000000" w:rsidP="00000000" w:rsidRDefault="00000000" w:rsidRPr="00000000" w14:paraId="0000029A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8.2  </w:t>
        <w:tab/>
        <w:t xml:space="preserve">Are you a PPDA registered service /goods/works provider? Yes/No</w:t>
      </w:r>
    </w:p>
    <w:p w:rsidR="00000000" w:rsidDel="00000000" w:rsidP="00000000" w:rsidRDefault="00000000" w:rsidRPr="00000000" w14:paraId="0000029C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ENVIRONMENTAL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carry out an Environment Impact Assessment (EIA) for your project? If yes, give particulars of the certificate.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how long have you been in operation? If more than a year, have you done an environment audit?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 environment management system in place? (Please give details)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keep records of environment issues at your facility? Can someone access such information?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monitor activities that are likely to cause environmental degradation?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seek community and staff suggestions on issues likely to affect the environment?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documented Cleaner Production initiatives applied to business processes, products or services to reduce risks to humans and the environment? (If yes, give details)-------------------------------------------------------------------------------------------------------------</w:t>
      </w:r>
    </w:p>
    <w:p w:rsidR="00000000" w:rsidDel="00000000" w:rsidP="00000000" w:rsidRDefault="00000000" w:rsidRPr="00000000" w14:paraId="000002BE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CORPORATE SOCIAL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  <w:tab/>
        <w:t xml:space="preserve">Please give a summary of how your project has played a significant role to the community (Corporate Social Responsibility): 2016- 2017 ((US$)</w:t>
      </w:r>
    </w:p>
    <w:p w:rsidR="00000000" w:rsidDel="00000000" w:rsidP="00000000" w:rsidRDefault="00000000" w:rsidRPr="00000000" w14:paraId="000002C3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Education:     ___________________________________________________</w:t>
      </w:r>
    </w:p>
    <w:p w:rsidR="00000000" w:rsidDel="00000000" w:rsidP="00000000" w:rsidRDefault="00000000" w:rsidRPr="00000000" w14:paraId="000002C5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Health:          ____________________________________________________</w:t>
      </w:r>
    </w:p>
    <w:p w:rsidR="00000000" w:rsidDel="00000000" w:rsidP="00000000" w:rsidRDefault="00000000" w:rsidRPr="00000000" w14:paraId="000002C7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Sports:           ____________________________________________________</w:t>
      </w:r>
    </w:p>
    <w:p w:rsidR="00000000" w:rsidDel="00000000" w:rsidP="00000000" w:rsidRDefault="00000000" w:rsidRPr="00000000" w14:paraId="000002C9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Sanitation:      ____________________________________________________</w:t>
      </w:r>
    </w:p>
    <w:p w:rsidR="00000000" w:rsidDel="00000000" w:rsidP="00000000" w:rsidRDefault="00000000" w:rsidRPr="00000000" w14:paraId="000002CB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Infrastructure:                                    </w:t>
      </w:r>
    </w:p>
    <w:p w:rsidR="00000000" w:rsidDel="00000000" w:rsidP="00000000" w:rsidRDefault="00000000" w:rsidRPr="00000000" w14:paraId="000002CD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Environment: ____________________________________________________</w:t>
      </w:r>
    </w:p>
    <w:p w:rsidR="00000000" w:rsidDel="00000000" w:rsidP="00000000" w:rsidRDefault="00000000" w:rsidRPr="00000000" w14:paraId="000002CF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tabs>
          <w:tab w:val="right" w:pos="837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Others:           ____________________________________________________</w:t>
      </w:r>
    </w:p>
    <w:p w:rsidR="00000000" w:rsidDel="00000000" w:rsidP="00000000" w:rsidRDefault="00000000" w:rsidRPr="00000000" w14:paraId="000002D1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Indicate major problems encountered and how they were overcome</w:t>
      </w:r>
    </w:p>
    <w:p w:rsidR="00000000" w:rsidDel="00000000" w:rsidP="00000000" w:rsidRDefault="00000000" w:rsidRPr="00000000" w14:paraId="000002D6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tabs>
          <w:tab w:val="left" w:pos="792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152400</wp:posOffset>
                </wp:positionV>
                <wp:extent cx="466344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280" y="378000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152400</wp:posOffset>
                </wp:positionV>
                <wp:extent cx="4663440" cy="127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8">
      <w:pPr>
        <w:tabs>
          <w:tab w:val="left" w:pos="792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tabs>
          <w:tab w:val="left" w:pos="7905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152400</wp:posOffset>
                </wp:positionV>
                <wp:extent cx="466344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280" y="378000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152400</wp:posOffset>
                </wp:positionV>
                <wp:extent cx="4663440" cy="127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A">
      <w:pPr>
        <w:tabs>
          <w:tab w:val="left" w:pos="7905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466344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280" y="378000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4663440" cy="12700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D">
      <w:pPr>
        <w:tabs>
          <w:tab w:val="left" w:pos="7950"/>
        </w:tabs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You may wish to include photographs, slides, or videotapes on the project.</w:t>
      </w:r>
    </w:p>
    <w:p w:rsidR="00000000" w:rsidDel="00000000" w:rsidP="00000000" w:rsidRDefault="00000000" w:rsidRPr="00000000" w14:paraId="000002E0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Seal / Stamp and Signature of Investor:</w:t>
      </w:r>
    </w:p>
    <w:p w:rsidR="00000000" w:rsidDel="00000000" w:rsidP="00000000" w:rsidRDefault="00000000" w:rsidRPr="00000000" w14:paraId="000002E2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12700</wp:posOffset>
                </wp:positionV>
                <wp:extent cx="237744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12700</wp:posOffset>
                </wp:positionV>
                <wp:extent cx="2377440" cy="127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3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Place: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114300</wp:posOffset>
                </wp:positionV>
                <wp:extent cx="237744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114300</wp:posOffset>
                </wp:positionV>
                <wp:extent cx="237744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4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127000</wp:posOffset>
                </wp:positionV>
                <wp:extent cx="237744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127000</wp:posOffset>
                </wp:positionV>
                <wp:extent cx="237744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6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numPr>
          <w:ilvl w:val="0"/>
          <w:numId w:val="4"/>
        </w:numPr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DEADLINE FOR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completed forms should reach the UIA Secretariat /Reception Desk by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25th May 2018, at 5.00 p.m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Kindly note that all responses are highly confidential and all information collected will be used strictly for the investor of the Year Award 2017.</w:t>
      </w:r>
    </w:p>
    <w:p w:rsidR="00000000" w:rsidDel="00000000" w:rsidP="00000000" w:rsidRDefault="00000000" w:rsidRPr="00000000" w14:paraId="000002F2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360"/>
        <w:contextualSpacing w:val="0"/>
        <w:jc w:val="both"/>
        <w:rPr>
          <w:rFonts w:ascii="Garamond" w:cs="Garamond" w:eastAsia="Garamond" w:hAnsi="Garamond"/>
          <w:b w:val="0"/>
          <w:i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For further enquiries, please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The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Investment Facilitation and Aftercare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Uganda Investment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Investment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ind w:left="360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Plot 22B, Lumumba Avenue-TWED Plaza   </w:t>
      </w:r>
    </w:p>
    <w:p w:rsidR="00000000" w:rsidDel="00000000" w:rsidP="00000000" w:rsidRDefault="00000000" w:rsidRPr="00000000" w14:paraId="000002FD">
      <w:pPr>
        <w:tabs>
          <w:tab w:val="left" w:pos="360"/>
        </w:tabs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P.O. Box 7418, Kampala.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Style w:val="Heading3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Tel: 0414-301-100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left="360"/>
        <w:contextualSpacing w:val="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e-mail: </w:t>
      </w:r>
      <w:hyperlink r:id="rId15">
        <w:r w:rsidDel="00000000" w:rsidR="00000000" w:rsidRPr="00000000">
          <w:rPr>
            <w:rFonts w:ascii="Garamond" w:cs="Garamond" w:eastAsia="Garamond" w:hAnsi="Garamond"/>
            <w:b w:val="1"/>
            <w:color w:val="0000ff"/>
            <w:u w:val="single"/>
            <w:vertAlign w:val="baseline"/>
            <w:rtl w:val="0"/>
          </w:rPr>
          <w:t xml:space="preserve">info@ugandainvest.go.ug</w:t>
        </w:r>
      </w:hyperlink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ind w:left="1080"/>
        <w:contextualSpacing w:val="0"/>
        <w:jc w:val="both"/>
        <w:rPr>
          <w:rFonts w:ascii="Garamond" w:cs="Garamond" w:eastAsia="Garamond" w:hAnsi="Garamond"/>
          <w:vertAlign w:val="baseline"/>
        </w:rPr>
      </w:pPr>
      <w:bookmarkStart w:colFirst="0" w:colLast="0" w:name="_gjdgxs" w:id="0"/>
      <w:bookmarkEnd w:id="0"/>
      <w:hyperlink r:id="rId16">
        <w:r w:rsidDel="00000000" w:rsidR="00000000" w:rsidRPr="00000000">
          <w:rPr>
            <w:rFonts w:ascii="Garamond" w:cs="Garamond" w:eastAsia="Garamond" w:hAnsi="Garamond"/>
            <w:b w:val="1"/>
            <w:color w:val="0000ff"/>
            <w:u w:val="single"/>
            <w:vertAlign w:val="baseline"/>
            <w:rtl w:val="0"/>
          </w:rPr>
          <w:t xml:space="preserve">ekaye@ugandainvest.go.ug</w:t>
        </w:r>
      </w:hyperlink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even"/>
      <w:pgSz w:h="15840" w:w="12240"/>
      <w:pgMar w:bottom="1152" w:top="864" w:left="126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ind w:left="360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ind w:left="360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yperlink" Target="mailto:info@ugandainvest.go.ug" TargetMode="External"/><Relationship Id="rId14" Type="http://schemas.openxmlformats.org/officeDocument/2006/relationships/image" Target="media/image3.png"/><Relationship Id="rId17" Type="http://schemas.openxmlformats.org/officeDocument/2006/relationships/footer" Target="footer1.xml"/><Relationship Id="rId16" Type="http://schemas.openxmlformats.org/officeDocument/2006/relationships/hyperlink" Target="mailto:ekaye@ugandainvest.go.ug" TargetMode="External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18" Type="http://schemas.openxmlformats.org/officeDocument/2006/relationships/footer" Target="footer2.xml"/><Relationship Id="rId7" Type="http://schemas.openxmlformats.org/officeDocument/2006/relationships/hyperlink" Target="mailto:info@ugandainvest.go.ug" TargetMode="External"/><Relationship Id="rId8" Type="http://schemas.openxmlformats.org/officeDocument/2006/relationships/hyperlink" Target="mailto:ekaye@ugandainvest.go.u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